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4" w:rsidRPr="00E34B1F" w:rsidRDefault="00AF5C64" w:rsidP="00AF5C64">
      <w:pPr>
        <w:ind w:right="-432"/>
        <w:jc w:val="center"/>
        <w:rPr>
          <w:b/>
          <w:sz w:val="22"/>
          <w:szCs w:val="22"/>
        </w:rPr>
      </w:pPr>
      <w:r w:rsidRPr="00E34B1F">
        <w:rPr>
          <w:b/>
          <w:sz w:val="22"/>
          <w:szCs w:val="22"/>
        </w:rPr>
        <w:t>CITING SOURCES</w:t>
      </w:r>
    </w:p>
    <w:p w:rsidR="00AF5C64" w:rsidRPr="00E34B1F" w:rsidRDefault="00AF5C64" w:rsidP="00AF5C64">
      <w:pPr>
        <w:ind w:right="-432"/>
        <w:jc w:val="center"/>
        <w:rPr>
          <w:sz w:val="22"/>
          <w:szCs w:val="22"/>
        </w:rPr>
      </w:pPr>
      <w:r w:rsidRPr="00E34B1F">
        <w:rPr>
          <w:sz w:val="22"/>
          <w:szCs w:val="22"/>
        </w:rPr>
        <w:t xml:space="preserve">From </w:t>
      </w:r>
      <w:r>
        <w:rPr>
          <w:sz w:val="22"/>
          <w:szCs w:val="22"/>
          <w:u w:val="single"/>
        </w:rPr>
        <w:t>MLA Handb</w:t>
      </w:r>
      <w:r w:rsidRPr="00E34B1F">
        <w:rPr>
          <w:sz w:val="22"/>
          <w:szCs w:val="22"/>
          <w:u w:val="single"/>
        </w:rPr>
        <w:t>ook for Writers of Research Papers</w:t>
      </w:r>
      <w:r w:rsidRPr="00E34B1F">
        <w:rPr>
          <w:sz w:val="22"/>
          <w:szCs w:val="22"/>
        </w:rPr>
        <w:t xml:space="preserve"> 6</w:t>
      </w:r>
      <w:r w:rsidRPr="00E34B1F">
        <w:rPr>
          <w:sz w:val="22"/>
          <w:szCs w:val="22"/>
          <w:vertAlign w:val="superscript"/>
        </w:rPr>
        <w:t>th</w:t>
      </w:r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ed</w:t>
      </w:r>
      <w:proofErr w:type="gramEnd"/>
      <w:r w:rsidRPr="00E34B1F">
        <w:rPr>
          <w:sz w:val="22"/>
          <w:szCs w:val="22"/>
        </w:rPr>
        <w:t>.</w:t>
      </w:r>
    </w:p>
    <w:p w:rsidR="00AF5C64" w:rsidRPr="00E34B1F" w:rsidRDefault="00AF5C64" w:rsidP="00AF5C64">
      <w:pPr>
        <w:ind w:right="-432"/>
        <w:jc w:val="center"/>
        <w:rPr>
          <w:b/>
          <w:sz w:val="22"/>
          <w:szCs w:val="22"/>
        </w:rPr>
      </w:pPr>
    </w:p>
    <w:p w:rsidR="00AF5C64" w:rsidRPr="00AF5C64" w:rsidRDefault="00AF5C64" w:rsidP="00AF5C64">
      <w:pPr>
        <w:ind w:right="-432"/>
        <w:rPr>
          <w:b/>
          <w:i/>
          <w:sz w:val="32"/>
          <w:szCs w:val="32"/>
        </w:rPr>
      </w:pPr>
      <w:r w:rsidRPr="00AF5C64">
        <w:rPr>
          <w:b/>
          <w:i/>
          <w:sz w:val="32"/>
          <w:szCs w:val="32"/>
        </w:rPr>
        <w:t>Work cited lists are alphabetized by the first element in each entry, i.e. Author, Title, etc.</w:t>
      </w:r>
    </w:p>
    <w:p w:rsidR="00AF5C64" w:rsidRPr="00E34B1F" w:rsidRDefault="00AF5C64" w:rsidP="00AF5C64">
      <w:pPr>
        <w:ind w:right="-432"/>
        <w:jc w:val="center"/>
        <w:rPr>
          <w:b/>
          <w:sz w:val="22"/>
          <w:szCs w:val="22"/>
        </w:rPr>
      </w:pPr>
    </w:p>
    <w:p w:rsidR="00AF5C64" w:rsidRPr="00E34B1F" w:rsidRDefault="00AF5C64" w:rsidP="00AF5C64">
      <w:pPr>
        <w:ind w:right="-432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BOOK BY SINGLE AUTHOR: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r w:rsidRPr="00E34B1F">
        <w:rPr>
          <w:sz w:val="22"/>
          <w:szCs w:val="22"/>
        </w:rPr>
        <w:t xml:space="preserve">Fukuyama, Francis. </w:t>
      </w:r>
      <w:r w:rsidRPr="00E34B1F">
        <w:rPr>
          <w:sz w:val="22"/>
          <w:szCs w:val="22"/>
          <w:u w:val="single"/>
        </w:rPr>
        <w:t xml:space="preserve">Our </w:t>
      </w:r>
      <w:proofErr w:type="spellStart"/>
      <w:r w:rsidRPr="00E34B1F">
        <w:rPr>
          <w:sz w:val="22"/>
          <w:szCs w:val="22"/>
          <w:u w:val="single"/>
        </w:rPr>
        <w:t>Posthuman</w:t>
      </w:r>
      <w:proofErr w:type="spellEnd"/>
      <w:r w:rsidRPr="00E34B1F">
        <w:rPr>
          <w:sz w:val="22"/>
          <w:szCs w:val="22"/>
          <w:u w:val="single"/>
        </w:rPr>
        <w:t xml:space="preserve"> Future: Consequences of the Biotechnology Revolution</w:t>
      </w:r>
      <w:r w:rsidRPr="00E34B1F">
        <w:rPr>
          <w:sz w:val="22"/>
          <w:szCs w:val="22"/>
        </w:rPr>
        <w:t xml:space="preserve">. New </w:t>
      </w:r>
    </w:p>
    <w:p w:rsidR="00AF5C64" w:rsidRPr="00E34B1F" w:rsidRDefault="00AF5C64" w:rsidP="00AF5C64">
      <w:pPr>
        <w:ind w:right="-432"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York</w:t>
          </w:r>
        </w:smartTag>
      </w:smartTag>
      <w:r w:rsidRPr="00E34B1F">
        <w:rPr>
          <w:sz w:val="22"/>
          <w:szCs w:val="22"/>
        </w:rPr>
        <w:t>: Farrar, 2002.</w:t>
      </w:r>
    </w:p>
    <w:p w:rsidR="00AF5C64" w:rsidRPr="00E34B1F" w:rsidRDefault="00AF5C64" w:rsidP="00AF5C64">
      <w:pPr>
        <w:pStyle w:val="Heading1"/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BOOK BY TWO OR MORE AUTHORS: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spellStart"/>
      <w:proofErr w:type="gramStart"/>
      <w:r w:rsidRPr="00E34B1F">
        <w:rPr>
          <w:sz w:val="22"/>
          <w:szCs w:val="22"/>
        </w:rPr>
        <w:t>Eggins</w:t>
      </w:r>
      <w:proofErr w:type="spellEnd"/>
      <w:r w:rsidRPr="00E34B1F">
        <w:rPr>
          <w:sz w:val="22"/>
          <w:szCs w:val="22"/>
        </w:rPr>
        <w:t>, Suzanne, and Diane Slade.</w:t>
      </w:r>
      <w:proofErr w:type="gramEnd"/>
      <w:r w:rsidRPr="00E34B1F">
        <w:rPr>
          <w:sz w:val="22"/>
          <w:szCs w:val="22"/>
        </w:rPr>
        <w:t xml:space="preserve"> </w:t>
      </w:r>
      <w:proofErr w:type="spellStart"/>
      <w:proofErr w:type="gramStart"/>
      <w:r w:rsidRPr="00E34B1F">
        <w:rPr>
          <w:sz w:val="22"/>
          <w:szCs w:val="22"/>
          <w:u w:val="single"/>
        </w:rPr>
        <w:t>Analysing</w:t>
      </w:r>
      <w:proofErr w:type="spellEnd"/>
      <w:r w:rsidRPr="00E34B1F">
        <w:rPr>
          <w:sz w:val="22"/>
          <w:szCs w:val="22"/>
          <w:u w:val="single"/>
        </w:rPr>
        <w:t xml:space="preserve"> Casual Conversation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London</w:t>
          </w:r>
        </w:smartTag>
      </w:smartTag>
      <w:r w:rsidRPr="00E34B1F">
        <w:rPr>
          <w:sz w:val="22"/>
          <w:szCs w:val="22"/>
        </w:rPr>
        <w:t xml:space="preserve">: </w:t>
      </w:r>
      <w:proofErr w:type="spellStart"/>
      <w:r w:rsidRPr="00E34B1F">
        <w:rPr>
          <w:sz w:val="22"/>
          <w:szCs w:val="22"/>
        </w:rPr>
        <w:t>Cassell</w:t>
      </w:r>
      <w:proofErr w:type="spellEnd"/>
      <w:r w:rsidRPr="00E34B1F">
        <w:rPr>
          <w:sz w:val="22"/>
          <w:szCs w:val="22"/>
        </w:rPr>
        <w:t>, 1997.</w:t>
      </w:r>
    </w:p>
    <w:p w:rsidR="00AF5C64" w:rsidRPr="00E34B1F" w:rsidRDefault="00AF5C64" w:rsidP="00AF5C64">
      <w:pPr>
        <w:pStyle w:val="Heading1"/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b/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>TWO BOOKS BY THE SAME AUTHOR: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Boroff</w:t>
      </w:r>
      <w:proofErr w:type="spellEnd"/>
      <w:r w:rsidRPr="00E34B1F">
        <w:rPr>
          <w:sz w:val="22"/>
          <w:szCs w:val="22"/>
        </w:rPr>
        <w:t xml:space="preserve">, Marie. </w:t>
      </w:r>
      <w:r w:rsidRPr="00E34B1F">
        <w:rPr>
          <w:sz w:val="22"/>
          <w:szCs w:val="22"/>
          <w:u w:val="single"/>
        </w:rPr>
        <w:t>Language and the Past: Verbal Artistry in Frost and Stevens</w:t>
      </w:r>
      <w:r w:rsidRPr="00E34B1F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Chicago</w:t>
          </w:r>
        </w:smartTag>
      </w:smartTag>
      <w:r w:rsidRPr="00E34B1F">
        <w:rPr>
          <w:sz w:val="22"/>
          <w:szCs w:val="22"/>
        </w:rPr>
        <w:t xml:space="preserve">: U of 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Chicago</w:t>
          </w:r>
        </w:smartTag>
      </w:smartTag>
      <w:r w:rsidRPr="00E34B1F">
        <w:rPr>
          <w:sz w:val="22"/>
          <w:szCs w:val="22"/>
        </w:rPr>
        <w:t xml:space="preserve"> P, </w:t>
      </w:r>
    </w:p>
    <w:p w:rsidR="00AF5C64" w:rsidRPr="00E34B1F" w:rsidRDefault="00AF5C64" w:rsidP="00AF5C64">
      <w:pPr>
        <w:ind w:right="-432" w:firstLine="720"/>
        <w:rPr>
          <w:sz w:val="22"/>
          <w:szCs w:val="22"/>
        </w:rPr>
      </w:pPr>
      <w:r w:rsidRPr="00E34B1F">
        <w:rPr>
          <w:sz w:val="22"/>
          <w:szCs w:val="22"/>
        </w:rPr>
        <w:t>1979.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 xml:space="preserve">---, </w:t>
      </w:r>
      <w:r w:rsidRPr="00CB14AA">
        <w:rPr>
          <w:sz w:val="22"/>
          <w:szCs w:val="22"/>
        </w:rPr>
        <w:t>trans</w:t>
      </w:r>
      <w:r>
        <w:rPr>
          <w:sz w:val="22"/>
          <w:szCs w:val="22"/>
        </w:rPr>
        <w:t xml:space="preserve">. </w:t>
      </w:r>
      <w:r w:rsidRPr="00CB14AA">
        <w:rPr>
          <w:sz w:val="22"/>
          <w:szCs w:val="22"/>
          <w:u w:val="single"/>
        </w:rPr>
        <w:t>Sir Gawain and the Green Knight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New York</w:t>
          </w:r>
        </w:smartTag>
      </w:smartTag>
      <w:r w:rsidRPr="00E34B1F">
        <w:rPr>
          <w:sz w:val="22"/>
          <w:szCs w:val="22"/>
        </w:rPr>
        <w:t>: Norton, 1967.</w:t>
      </w:r>
    </w:p>
    <w:p w:rsidR="00AF5C64" w:rsidRPr="00E34B1F" w:rsidRDefault="00AF5C64" w:rsidP="00AF5C64">
      <w:pPr>
        <w:pStyle w:val="Heading1"/>
        <w:ind w:right="-432"/>
        <w:rPr>
          <w:sz w:val="22"/>
          <w:szCs w:val="22"/>
        </w:rPr>
      </w:pPr>
    </w:p>
    <w:p w:rsidR="00AF5C64" w:rsidRPr="00E34B1F" w:rsidRDefault="00AF5C64" w:rsidP="00AF5C64">
      <w:pPr>
        <w:pStyle w:val="Heading1"/>
        <w:ind w:right="-432"/>
        <w:rPr>
          <w:i/>
          <w:sz w:val="22"/>
          <w:szCs w:val="22"/>
        </w:rPr>
      </w:pPr>
      <w:r w:rsidRPr="00E34B1F">
        <w:rPr>
          <w:i/>
          <w:sz w:val="22"/>
          <w:szCs w:val="22"/>
        </w:rPr>
        <w:t>BOOK WITH AN EDITOR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Lopate</w:t>
      </w:r>
      <w:proofErr w:type="spellEnd"/>
      <w:r w:rsidRPr="00E34B1F">
        <w:rPr>
          <w:sz w:val="22"/>
          <w:szCs w:val="22"/>
        </w:rPr>
        <w:t xml:space="preserve">, Phillip, </w:t>
      </w:r>
      <w:proofErr w:type="gramStart"/>
      <w:r w:rsidRPr="00E34B1F">
        <w:rPr>
          <w:sz w:val="22"/>
          <w:szCs w:val="22"/>
        </w:rPr>
        <w:t>ed</w:t>
      </w:r>
      <w:proofErr w:type="gramEnd"/>
      <w:r w:rsidRPr="00E34B1F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  <w:u w:val="single"/>
        </w:rPr>
        <w:t>The Art of the Personal Es</w:t>
      </w:r>
      <w:r w:rsidRPr="00E34B1F">
        <w:rPr>
          <w:sz w:val="22"/>
          <w:szCs w:val="22"/>
          <w:u w:val="single"/>
        </w:rPr>
        <w:t>say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New York</w:t>
          </w:r>
        </w:smartTag>
      </w:smartTag>
      <w:r w:rsidRPr="00E34B1F">
        <w:rPr>
          <w:sz w:val="22"/>
          <w:szCs w:val="22"/>
        </w:rPr>
        <w:t>: Anchor-Doubleday, 1994.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BOOK BY CORPORATE AUTHOR: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>American Medical Association.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  <w:u w:val="single"/>
        </w:rPr>
        <w:t>The American Medical Association Encyclopedia of Medicine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 xml:space="preserve">Ed. Charles B. </w:t>
      </w:r>
      <w:proofErr w:type="spellStart"/>
      <w:r w:rsidRPr="00E34B1F">
        <w:rPr>
          <w:sz w:val="22"/>
          <w:szCs w:val="22"/>
        </w:rPr>
        <w:t>Clayman</w:t>
      </w:r>
      <w:proofErr w:type="spellEnd"/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New York</w:t>
          </w:r>
        </w:smartTag>
      </w:smartTag>
      <w:r w:rsidRPr="00E34B1F">
        <w:rPr>
          <w:sz w:val="22"/>
          <w:szCs w:val="22"/>
        </w:rPr>
        <w:t>: Random, 1989.</w:t>
      </w:r>
    </w:p>
    <w:p w:rsidR="00AF5C64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</w:p>
    <w:p w:rsidR="00AF5C64" w:rsidRPr="00E34B1F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 xml:space="preserve">AN ARTICLE IN A REFERENCE </w:t>
      </w:r>
      <w:proofErr w:type="gramStart"/>
      <w:r w:rsidRPr="00E34B1F">
        <w:rPr>
          <w:b/>
          <w:i/>
          <w:sz w:val="22"/>
          <w:szCs w:val="22"/>
          <w:u w:val="single"/>
        </w:rPr>
        <w:t>BOOK</w:t>
      </w:r>
      <w:r w:rsidRPr="00E34B1F">
        <w:rPr>
          <w:sz w:val="22"/>
          <w:szCs w:val="22"/>
        </w:rPr>
        <w:t xml:space="preserve">  (</w:t>
      </w:r>
      <w:proofErr w:type="gramEnd"/>
      <w:r w:rsidRPr="00E34B1F">
        <w:rPr>
          <w:sz w:val="22"/>
          <w:szCs w:val="22"/>
        </w:rPr>
        <w:t>Dictionary, Encyclop</w:t>
      </w:r>
      <w:r>
        <w:rPr>
          <w:sz w:val="22"/>
          <w:szCs w:val="22"/>
        </w:rPr>
        <w:t>e</w:t>
      </w:r>
      <w:r w:rsidRPr="00E34B1F">
        <w:rPr>
          <w:sz w:val="22"/>
          <w:szCs w:val="22"/>
        </w:rPr>
        <w:t>dia, etc.)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>“</w:t>
      </w:r>
      <w:proofErr w:type="spellStart"/>
      <w:r w:rsidRPr="00E34B1F">
        <w:rPr>
          <w:sz w:val="22"/>
          <w:szCs w:val="22"/>
        </w:rPr>
        <w:t>Azimuthal</w:t>
      </w:r>
      <w:proofErr w:type="spellEnd"/>
      <w:r w:rsidRPr="00E34B1F">
        <w:rPr>
          <w:sz w:val="22"/>
          <w:szCs w:val="22"/>
        </w:rPr>
        <w:t xml:space="preserve"> Equidistant Projection.”</w:t>
      </w:r>
      <w:proofErr w:type="gramEnd"/>
      <w:r w:rsidRPr="00E34B1F">
        <w:rPr>
          <w:sz w:val="22"/>
          <w:szCs w:val="22"/>
        </w:rPr>
        <w:t xml:space="preserve"> </w:t>
      </w:r>
      <w:r w:rsidRPr="00E34B1F">
        <w:rPr>
          <w:sz w:val="22"/>
          <w:szCs w:val="22"/>
          <w:u w:val="single"/>
        </w:rPr>
        <w:t>Merriam-Webster’s Collegiate Dictionary</w:t>
      </w:r>
      <w:r w:rsidRPr="00E34B1F">
        <w:rPr>
          <w:sz w:val="22"/>
          <w:szCs w:val="22"/>
        </w:rPr>
        <w:t xml:space="preserve">. </w:t>
      </w:r>
      <w:proofErr w:type="gramStart"/>
      <w:r w:rsidRPr="00E34B1F">
        <w:rPr>
          <w:sz w:val="22"/>
          <w:szCs w:val="22"/>
        </w:rPr>
        <w:t>10</w:t>
      </w:r>
      <w:r w:rsidRPr="00E34B1F">
        <w:rPr>
          <w:sz w:val="22"/>
          <w:szCs w:val="22"/>
          <w:vertAlign w:val="superscript"/>
        </w:rPr>
        <w:t>th</w:t>
      </w:r>
      <w:r w:rsidRPr="00E34B1F">
        <w:rPr>
          <w:sz w:val="22"/>
          <w:szCs w:val="22"/>
        </w:rPr>
        <w:t xml:space="preserve"> ed. 1993.</w:t>
      </w:r>
      <w:proofErr w:type="gramEnd"/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>“Mandarin.”</w:t>
      </w:r>
      <w:proofErr w:type="gramEnd"/>
      <w:r w:rsidRPr="00E34B1F">
        <w:rPr>
          <w:sz w:val="22"/>
          <w:szCs w:val="22"/>
          <w:u w:val="single"/>
        </w:rPr>
        <w:t xml:space="preserve"> </w:t>
      </w:r>
      <w:proofErr w:type="gramStart"/>
      <w:r w:rsidRPr="00E34B1F">
        <w:rPr>
          <w:sz w:val="22"/>
          <w:szCs w:val="22"/>
          <w:u w:val="single"/>
        </w:rPr>
        <w:t xml:space="preserve">The Encyclopedia 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  <w:u w:val="single"/>
            </w:rPr>
            <w:t>Americana</w:t>
          </w:r>
        </w:smartTag>
      </w:smartTag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1994 </w:t>
      </w:r>
      <w:proofErr w:type="gramStart"/>
      <w:r w:rsidRPr="00E34B1F">
        <w:rPr>
          <w:sz w:val="22"/>
          <w:szCs w:val="22"/>
        </w:rPr>
        <w:t>ed</w:t>
      </w:r>
      <w:proofErr w:type="gramEnd"/>
      <w:r w:rsidRPr="00E34B1F">
        <w:rPr>
          <w:sz w:val="22"/>
          <w:szCs w:val="22"/>
        </w:rPr>
        <w:t>.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r w:rsidRPr="00E34B1F">
        <w:rPr>
          <w:sz w:val="22"/>
          <w:szCs w:val="22"/>
        </w:rPr>
        <w:t>"</w:t>
      </w:r>
      <w:smartTag w:uri="urn:schemas-microsoft-com:office:smarttags" w:element="country-region">
        <w:smartTag w:uri="urn:schemas-microsoft-com:office:smarttags" w:element="place">
          <w:r w:rsidRPr="00E34B1F">
            <w:rPr>
              <w:sz w:val="22"/>
              <w:szCs w:val="22"/>
            </w:rPr>
            <w:t>China</w:t>
          </w:r>
        </w:smartTag>
      </w:smartTag>
      <w:r w:rsidRPr="00E34B1F">
        <w:rPr>
          <w:sz w:val="22"/>
          <w:szCs w:val="22"/>
        </w:rPr>
        <w:t xml:space="preserve">". </w:t>
      </w:r>
      <w:proofErr w:type="gramStart"/>
      <w:r w:rsidRPr="00E34B1F">
        <w:rPr>
          <w:sz w:val="22"/>
          <w:szCs w:val="22"/>
          <w:u w:val="single"/>
        </w:rPr>
        <w:t>World Almanac 2002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World Almanac, Inc., 2001. pp 864-865.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r w:rsidRPr="00E34B1F">
        <w:rPr>
          <w:sz w:val="22"/>
          <w:szCs w:val="22"/>
        </w:rPr>
        <w:t xml:space="preserve">Le </w:t>
      </w:r>
      <w:proofErr w:type="spellStart"/>
      <w:r w:rsidRPr="00E34B1F">
        <w:rPr>
          <w:sz w:val="22"/>
          <w:szCs w:val="22"/>
        </w:rPr>
        <w:t>Patourel</w:t>
      </w:r>
      <w:proofErr w:type="spellEnd"/>
      <w:r w:rsidRPr="00E34B1F">
        <w:rPr>
          <w:sz w:val="22"/>
          <w:szCs w:val="22"/>
        </w:rPr>
        <w:t xml:space="preserve">, John. </w:t>
      </w:r>
      <w:proofErr w:type="gramStart"/>
      <w:r w:rsidRPr="00E34B1F">
        <w:rPr>
          <w:sz w:val="22"/>
          <w:szCs w:val="22"/>
        </w:rPr>
        <w:t>“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Normans</w:t>
          </w:r>
        </w:smartTag>
      </w:smartTag>
      <w:r w:rsidRPr="00E34B1F">
        <w:rPr>
          <w:sz w:val="22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Normandy</w:t>
          </w:r>
        </w:smartTag>
      </w:smartTag>
      <w:r w:rsidRPr="00E34B1F">
        <w:rPr>
          <w:sz w:val="22"/>
          <w:szCs w:val="22"/>
        </w:rPr>
        <w:t>.”</w:t>
      </w:r>
      <w:proofErr w:type="gramEnd"/>
      <w:r w:rsidRPr="00E34B1F">
        <w:rPr>
          <w:sz w:val="22"/>
          <w:szCs w:val="22"/>
        </w:rPr>
        <w:t xml:space="preserve"> </w:t>
      </w:r>
      <w:r w:rsidRPr="00E34B1F">
        <w:rPr>
          <w:sz w:val="22"/>
          <w:szCs w:val="22"/>
          <w:u w:val="single"/>
        </w:rPr>
        <w:t xml:space="preserve">Dictionary of the </w:t>
      </w:r>
      <w:proofErr w:type="gramStart"/>
      <w:r w:rsidRPr="00E34B1F">
        <w:rPr>
          <w:sz w:val="22"/>
          <w:szCs w:val="22"/>
          <w:u w:val="single"/>
        </w:rPr>
        <w:t>Middle</w:t>
      </w:r>
      <w:proofErr w:type="gramEnd"/>
      <w:r w:rsidRPr="00E34B1F">
        <w:rPr>
          <w:sz w:val="22"/>
          <w:szCs w:val="22"/>
          <w:u w:val="single"/>
        </w:rPr>
        <w:t xml:space="preserve"> Ages</w:t>
      </w:r>
      <w:r w:rsidRPr="00E34B1F">
        <w:rPr>
          <w:sz w:val="22"/>
          <w:szCs w:val="22"/>
        </w:rPr>
        <w:t xml:space="preserve">. </w:t>
      </w:r>
      <w:proofErr w:type="gramStart"/>
      <w:r w:rsidRPr="00E34B1F">
        <w:rPr>
          <w:sz w:val="22"/>
          <w:szCs w:val="22"/>
        </w:rPr>
        <w:t xml:space="preserve">Ed. Joseph R. </w:t>
      </w:r>
      <w:proofErr w:type="spellStart"/>
      <w:r w:rsidRPr="00E34B1F">
        <w:rPr>
          <w:sz w:val="22"/>
          <w:szCs w:val="22"/>
        </w:rPr>
        <w:t>Strayer</w:t>
      </w:r>
      <w:proofErr w:type="spellEnd"/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13 vols.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New York</w:t>
          </w:r>
        </w:smartTag>
      </w:smartTag>
      <w:r w:rsidRPr="00E34B1F">
        <w:rPr>
          <w:sz w:val="22"/>
          <w:szCs w:val="22"/>
        </w:rPr>
        <w:t>: Scribner’s, 1987.</w:t>
      </w:r>
    </w:p>
    <w:p w:rsidR="00AF5C64" w:rsidRPr="00E34B1F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>AN ARTICLE IN A SCHOLARLY JOURNAL WITH CONTINUOUS PAGINATION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Trumpener</w:t>
      </w:r>
      <w:proofErr w:type="spellEnd"/>
      <w:r w:rsidRPr="00E34B1F">
        <w:rPr>
          <w:sz w:val="22"/>
          <w:szCs w:val="22"/>
        </w:rPr>
        <w:t xml:space="preserve">, Katie. “Memories Carved in Granite: Great War Memorials and Everyday Life.” </w:t>
      </w:r>
      <w:r w:rsidRPr="00E34B1F">
        <w:rPr>
          <w:sz w:val="22"/>
          <w:szCs w:val="22"/>
          <w:u w:val="single"/>
        </w:rPr>
        <w:t>PMLA</w:t>
      </w:r>
      <w:r>
        <w:rPr>
          <w:sz w:val="22"/>
          <w:szCs w:val="22"/>
        </w:rPr>
        <w:t xml:space="preserve"> 115 (2000): 1093</w:t>
      </w:r>
      <w:r w:rsidRPr="00E34B1F">
        <w:rPr>
          <w:sz w:val="22"/>
          <w:szCs w:val="22"/>
        </w:rPr>
        <w:t>-</w:t>
      </w:r>
      <w:r>
        <w:rPr>
          <w:sz w:val="22"/>
          <w:szCs w:val="22"/>
        </w:rPr>
        <w:t>1096</w:t>
      </w:r>
      <w:r w:rsidRPr="00E34B1F">
        <w:rPr>
          <w:sz w:val="22"/>
          <w:szCs w:val="22"/>
        </w:rPr>
        <w:t>.</w:t>
      </w:r>
    </w:p>
    <w:p w:rsidR="00AF5C64" w:rsidRPr="00E34B1F" w:rsidRDefault="00AF5C64" w:rsidP="00AF5C64">
      <w:pPr>
        <w:ind w:right="-432"/>
        <w:rPr>
          <w:b/>
          <w:i/>
          <w:sz w:val="22"/>
          <w:szCs w:val="22"/>
          <w:u w:val="single"/>
        </w:rPr>
      </w:pPr>
    </w:p>
    <w:p w:rsidR="00AF5C64" w:rsidRPr="00E34B1F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>AN ARTICLE IN A SCHOLARLY JOURNAL THAT PAGES EACH ISSUE SEPARATELY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Albada</w:t>
      </w:r>
      <w:proofErr w:type="spellEnd"/>
      <w:r w:rsidRPr="00E34B1F">
        <w:rPr>
          <w:sz w:val="22"/>
          <w:szCs w:val="22"/>
        </w:rPr>
        <w:t xml:space="preserve">, Kelly F. “The Public and Private Dialogue about the American Family on Television.” </w:t>
      </w:r>
      <w:r w:rsidRPr="00E34B1F">
        <w:rPr>
          <w:sz w:val="22"/>
          <w:szCs w:val="22"/>
          <w:u w:val="single"/>
        </w:rPr>
        <w:t>Journal of Communication</w:t>
      </w:r>
      <w:r w:rsidRPr="00E34B1F">
        <w:rPr>
          <w:sz w:val="22"/>
          <w:szCs w:val="22"/>
        </w:rPr>
        <w:t xml:space="preserve"> 50.4 (2000): 79-110.</w:t>
      </w:r>
    </w:p>
    <w:p w:rsidR="00AF5C64" w:rsidRPr="00E34B1F" w:rsidRDefault="00AF5C64" w:rsidP="00AF5C64">
      <w:pPr>
        <w:ind w:right="-432"/>
        <w:rPr>
          <w:b/>
          <w:sz w:val="22"/>
          <w:szCs w:val="22"/>
          <w:u w:val="single"/>
        </w:rPr>
      </w:pPr>
    </w:p>
    <w:p w:rsidR="00AF5C64" w:rsidRPr="00E34B1F" w:rsidRDefault="00AF5C64" w:rsidP="00AF5C64">
      <w:pPr>
        <w:ind w:left="720" w:right="-432" w:hanging="720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MAGAZINES: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Metha</w:t>
      </w:r>
      <w:proofErr w:type="spellEnd"/>
      <w:r w:rsidRPr="00E34B1F">
        <w:rPr>
          <w:sz w:val="22"/>
          <w:szCs w:val="22"/>
        </w:rPr>
        <w:t xml:space="preserve">, </w:t>
      </w:r>
      <w:proofErr w:type="spellStart"/>
      <w:r w:rsidRPr="00E34B1F">
        <w:rPr>
          <w:sz w:val="22"/>
          <w:szCs w:val="22"/>
        </w:rPr>
        <w:t>Pratap</w:t>
      </w:r>
      <w:proofErr w:type="spellEnd"/>
      <w:r w:rsidRPr="00E34B1F">
        <w:rPr>
          <w:sz w:val="22"/>
          <w:szCs w:val="22"/>
        </w:rPr>
        <w:t xml:space="preserve"> </w:t>
      </w:r>
      <w:proofErr w:type="spellStart"/>
      <w:r w:rsidRPr="00E34B1F">
        <w:rPr>
          <w:sz w:val="22"/>
          <w:szCs w:val="22"/>
        </w:rPr>
        <w:t>Bhanu</w:t>
      </w:r>
      <w:proofErr w:type="spellEnd"/>
      <w:r w:rsidRPr="00E34B1F">
        <w:rPr>
          <w:sz w:val="22"/>
          <w:szCs w:val="22"/>
        </w:rPr>
        <w:t xml:space="preserve">. </w:t>
      </w:r>
      <w:proofErr w:type="gramStart"/>
      <w:r w:rsidRPr="00E34B1F">
        <w:rPr>
          <w:sz w:val="22"/>
          <w:szCs w:val="22"/>
        </w:rPr>
        <w:t>“Exploding Myths.”</w:t>
      </w:r>
      <w:proofErr w:type="gramEnd"/>
      <w:r w:rsidRPr="00E34B1F">
        <w:rPr>
          <w:sz w:val="22"/>
          <w:szCs w:val="22"/>
        </w:rPr>
        <w:t xml:space="preserve"> </w:t>
      </w:r>
      <w:r w:rsidRPr="00E34B1F">
        <w:rPr>
          <w:sz w:val="22"/>
          <w:szCs w:val="22"/>
          <w:u w:val="single"/>
        </w:rPr>
        <w:t>New Republic</w:t>
      </w:r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1998"/>
          <w:attr w:name="Day" w:val="6"/>
          <w:attr w:name="Month" w:val="6"/>
        </w:smartTagPr>
        <w:r w:rsidRPr="00E34B1F">
          <w:rPr>
            <w:sz w:val="22"/>
            <w:szCs w:val="22"/>
          </w:rPr>
          <w:t>6 June 1998</w:t>
        </w:r>
      </w:smartTag>
      <w:r w:rsidRPr="00E34B1F">
        <w:rPr>
          <w:sz w:val="22"/>
          <w:szCs w:val="22"/>
        </w:rPr>
        <w:t>: 17-19.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>NEWSPAPERS: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Jeromack</w:t>
      </w:r>
      <w:proofErr w:type="spellEnd"/>
      <w:r w:rsidRPr="00E34B1F">
        <w:rPr>
          <w:sz w:val="22"/>
          <w:szCs w:val="22"/>
        </w:rPr>
        <w:t>, Paul. “</w:t>
      </w:r>
      <w:r>
        <w:rPr>
          <w:sz w:val="22"/>
          <w:szCs w:val="22"/>
        </w:rPr>
        <w:t>A</w:t>
      </w:r>
      <w:r w:rsidRPr="00E34B1F">
        <w:rPr>
          <w:sz w:val="22"/>
          <w:szCs w:val="22"/>
        </w:rPr>
        <w:t xml:space="preserve"> David of the Art World Does Goliath a Favor.” </w:t>
      </w:r>
      <w:r w:rsidRPr="00E34B1F">
        <w:rPr>
          <w:sz w:val="22"/>
          <w:szCs w:val="22"/>
          <w:u w:val="single"/>
        </w:rPr>
        <w:t>New York Times</w:t>
      </w:r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2"/>
          <w:attr w:name="Day" w:val="13"/>
          <w:attr w:name="Month" w:val="7"/>
        </w:smartTagPr>
        <w:r w:rsidRPr="00E34B1F">
          <w:rPr>
            <w:sz w:val="22"/>
            <w:szCs w:val="22"/>
          </w:rPr>
          <w:t>13 July 2002</w:t>
        </w:r>
      </w:smartTag>
      <w:r w:rsidRPr="00E34B1F">
        <w:rPr>
          <w:sz w:val="22"/>
          <w:szCs w:val="22"/>
        </w:rPr>
        <w:t>, late ed.: B7+.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</w:p>
    <w:p w:rsidR="00AF5C64" w:rsidRDefault="00AF5C64" w:rsidP="00AF5C64">
      <w:pPr>
        <w:ind w:left="720" w:right="-432" w:hanging="720"/>
        <w:rPr>
          <w:b/>
          <w:i/>
          <w:sz w:val="22"/>
          <w:szCs w:val="22"/>
          <w:u w:val="single"/>
        </w:rPr>
      </w:pPr>
    </w:p>
    <w:p w:rsidR="00AF5C64" w:rsidRPr="00E34B1F" w:rsidRDefault="00AF5C64" w:rsidP="00AF5C64">
      <w:pPr>
        <w:ind w:left="720" w:right="-432" w:hanging="720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A FILM OR VIDEO RECORDING (VHS, DVD)</w:t>
      </w:r>
      <w:r w:rsidRPr="00E34B1F">
        <w:rPr>
          <w:b/>
          <w:i/>
          <w:sz w:val="22"/>
          <w:szCs w:val="22"/>
        </w:rPr>
        <w:t>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r w:rsidRPr="00E34B1F">
        <w:rPr>
          <w:sz w:val="22"/>
          <w:szCs w:val="22"/>
          <w:u w:val="single"/>
        </w:rPr>
        <w:t>It's a Wonderful Life</w:t>
      </w:r>
      <w:r w:rsidRPr="00E34B1F">
        <w:rPr>
          <w:sz w:val="22"/>
          <w:szCs w:val="22"/>
        </w:rPr>
        <w:t xml:space="preserve">.  </w:t>
      </w:r>
      <w:proofErr w:type="gramStart"/>
      <w:r w:rsidRPr="00E34B1F">
        <w:rPr>
          <w:sz w:val="22"/>
          <w:szCs w:val="22"/>
        </w:rPr>
        <w:t>Dir. Frank Capra.</w:t>
      </w:r>
      <w:proofErr w:type="gramEnd"/>
      <w:r w:rsidRPr="00E34B1F">
        <w:rPr>
          <w:sz w:val="22"/>
          <w:szCs w:val="22"/>
        </w:rPr>
        <w:t xml:space="preserve"> </w:t>
      </w:r>
      <w:proofErr w:type="spellStart"/>
      <w:proofErr w:type="gramStart"/>
      <w:r w:rsidRPr="00E34B1F">
        <w:rPr>
          <w:sz w:val="22"/>
          <w:szCs w:val="22"/>
        </w:rPr>
        <w:t>Perf</w:t>
      </w:r>
      <w:proofErr w:type="spellEnd"/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James Stewart, Donna Reed, Lionel Barrymore, and Thomas Mitchell.</w:t>
      </w:r>
      <w:proofErr w:type="gramEnd"/>
      <w:r w:rsidRPr="00E34B1F">
        <w:rPr>
          <w:sz w:val="22"/>
          <w:szCs w:val="22"/>
        </w:rPr>
        <w:t xml:space="preserve">  RKO</w:t>
      </w:r>
      <w:proofErr w:type="gramStart"/>
      <w:r w:rsidRPr="00E34B1F">
        <w:rPr>
          <w:sz w:val="22"/>
          <w:szCs w:val="22"/>
        </w:rPr>
        <w:t>,  1946</w:t>
      </w:r>
      <w:proofErr w:type="gramEnd"/>
      <w:r w:rsidRPr="00E34B1F">
        <w:rPr>
          <w:sz w:val="22"/>
          <w:szCs w:val="22"/>
        </w:rPr>
        <w:t xml:space="preserve">.  </w:t>
      </w:r>
      <w:r w:rsidRPr="00E34B1F">
        <w:rPr>
          <w:sz w:val="22"/>
          <w:szCs w:val="22"/>
        </w:rPr>
        <w:br/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Mifune</w:t>
      </w:r>
      <w:proofErr w:type="spellEnd"/>
      <w:r w:rsidRPr="00E34B1F">
        <w:rPr>
          <w:sz w:val="22"/>
          <w:szCs w:val="22"/>
        </w:rPr>
        <w:t xml:space="preserve">, Toshiro, </w:t>
      </w:r>
      <w:proofErr w:type="spellStart"/>
      <w:r w:rsidRPr="00E34B1F">
        <w:rPr>
          <w:sz w:val="22"/>
          <w:szCs w:val="22"/>
        </w:rPr>
        <w:t>perf</w:t>
      </w:r>
      <w:proofErr w:type="spellEnd"/>
      <w:r w:rsidRPr="00E34B1F">
        <w:rPr>
          <w:sz w:val="22"/>
          <w:szCs w:val="22"/>
        </w:rPr>
        <w:t xml:space="preserve">. </w:t>
      </w:r>
      <w:proofErr w:type="spellStart"/>
      <w:proofErr w:type="gramStart"/>
      <w:r w:rsidRPr="00E34B1F">
        <w:rPr>
          <w:sz w:val="22"/>
          <w:szCs w:val="22"/>
          <w:u w:val="single"/>
        </w:rPr>
        <w:t>Rashomon</w:t>
      </w:r>
      <w:proofErr w:type="spellEnd"/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Dir. Akira Kurosawa.</w:t>
      </w:r>
      <w:proofErr w:type="gramEnd"/>
      <w:r w:rsidRPr="00E34B1F">
        <w:rPr>
          <w:sz w:val="22"/>
          <w:szCs w:val="22"/>
        </w:rPr>
        <w:t xml:space="preserve"> 1950. DVD. </w:t>
      </w:r>
      <w:proofErr w:type="gramStart"/>
      <w:r w:rsidRPr="00E34B1F">
        <w:rPr>
          <w:sz w:val="22"/>
          <w:szCs w:val="22"/>
        </w:rPr>
        <w:t>Home Vision, 2001.</w:t>
      </w:r>
      <w:proofErr w:type="gramEnd"/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720"/>
        <w:rPr>
          <w:i/>
          <w:sz w:val="22"/>
          <w:szCs w:val="22"/>
          <w:u w:val="single"/>
        </w:rPr>
      </w:pPr>
      <w:r w:rsidRPr="00E34B1F">
        <w:rPr>
          <w:b/>
          <w:i/>
          <w:sz w:val="22"/>
          <w:szCs w:val="22"/>
          <w:u w:val="single"/>
        </w:rPr>
        <w:t>A TELEVISION OR RADIO PROGRAM:</w:t>
      </w:r>
    </w:p>
    <w:p w:rsidR="00AF5C64" w:rsidRPr="00E34B1F" w:rsidRDefault="00AF5C64" w:rsidP="00AF5C64">
      <w:pPr>
        <w:ind w:left="720" w:right="-432" w:hanging="720"/>
        <w:rPr>
          <w:sz w:val="22"/>
          <w:szCs w:val="22"/>
        </w:rPr>
      </w:pPr>
      <w:r w:rsidRPr="00E34B1F">
        <w:rPr>
          <w:sz w:val="22"/>
          <w:szCs w:val="22"/>
        </w:rPr>
        <w:t xml:space="preserve">”Yes… but is it Art?” </w:t>
      </w:r>
      <w:proofErr w:type="spellStart"/>
      <w:proofErr w:type="gramStart"/>
      <w:r w:rsidRPr="00E34B1F">
        <w:rPr>
          <w:sz w:val="22"/>
          <w:szCs w:val="22"/>
        </w:rPr>
        <w:t>Narr</w:t>
      </w:r>
      <w:proofErr w:type="spellEnd"/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Morley Safer.</w:t>
      </w:r>
      <w:proofErr w:type="gramEnd"/>
      <w:r w:rsidRPr="00E34B1F">
        <w:rPr>
          <w:sz w:val="22"/>
          <w:szCs w:val="22"/>
        </w:rPr>
        <w:t xml:space="preserve"> </w:t>
      </w:r>
      <w:r w:rsidRPr="00E34B1F">
        <w:rPr>
          <w:sz w:val="22"/>
          <w:szCs w:val="22"/>
          <w:u w:val="single"/>
        </w:rPr>
        <w:t>Sixty Minutes</w:t>
      </w:r>
      <w:r w:rsidRPr="00E34B1F">
        <w:rPr>
          <w:sz w:val="22"/>
          <w:szCs w:val="22"/>
        </w:rPr>
        <w:t xml:space="preserve">. </w:t>
      </w:r>
      <w:proofErr w:type="gramStart"/>
      <w:r w:rsidRPr="00E34B1F">
        <w:rPr>
          <w:sz w:val="22"/>
          <w:szCs w:val="22"/>
        </w:rPr>
        <w:t>CBS.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WRGB</w:t>
      </w:r>
      <w:r w:rsidRPr="00E34B1F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34B1F">
            <w:rPr>
              <w:sz w:val="22"/>
              <w:szCs w:val="22"/>
            </w:rPr>
            <w:t>Albany</w:t>
          </w:r>
        </w:smartTag>
        <w:r w:rsidRPr="00E34B1F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E34B1F">
            <w:rPr>
              <w:sz w:val="22"/>
              <w:szCs w:val="22"/>
            </w:rPr>
            <w:t>NY</w:t>
          </w:r>
        </w:smartTag>
      </w:smartTag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1999"/>
          <w:attr w:name="Day" w:val="19"/>
          <w:attr w:name="Month" w:val="9"/>
        </w:smartTagPr>
        <w:r w:rsidRPr="00E34B1F">
          <w:rPr>
            <w:sz w:val="22"/>
            <w:szCs w:val="22"/>
          </w:rPr>
          <w:t>19 Sept. 1999</w:t>
        </w:r>
      </w:smartTag>
      <w:r w:rsidRPr="00E34B1F">
        <w:rPr>
          <w:sz w:val="22"/>
          <w:szCs w:val="22"/>
        </w:rPr>
        <w:t>.</w:t>
      </w:r>
    </w:p>
    <w:p w:rsidR="00AF5C64" w:rsidRDefault="00AF5C64" w:rsidP="00AF5C64">
      <w:pPr>
        <w:ind w:right="-432"/>
        <w:rPr>
          <w:b/>
          <w:i/>
          <w:sz w:val="22"/>
          <w:szCs w:val="22"/>
          <w:u w:val="single"/>
        </w:rPr>
      </w:pP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gramStart"/>
      <w:r w:rsidRPr="00E34B1F">
        <w:rPr>
          <w:b/>
          <w:i/>
          <w:sz w:val="22"/>
          <w:szCs w:val="22"/>
          <w:u w:val="single"/>
        </w:rPr>
        <w:t>ONLINE LIBRARY SUBSCRIPTION DATABASE</w:t>
      </w:r>
      <w:r w:rsidRPr="00E34B1F">
        <w:rPr>
          <w:b/>
          <w:sz w:val="22"/>
          <w:szCs w:val="22"/>
          <w:u w:val="single"/>
        </w:rPr>
        <w:t xml:space="preserve"> </w:t>
      </w:r>
      <w:r w:rsidRPr="00E34B1F">
        <w:rPr>
          <w:sz w:val="22"/>
          <w:szCs w:val="22"/>
        </w:rPr>
        <w:t>(EBSCO, Electric Library, World Book, etc.)</w:t>
      </w:r>
      <w:proofErr w:type="gramEnd"/>
    </w:p>
    <w:p w:rsidR="00AF5C64" w:rsidRPr="00E34B1F" w:rsidRDefault="00AF5C64" w:rsidP="00AF5C64">
      <w:pPr>
        <w:ind w:left="720" w:right="-432" w:hanging="63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630"/>
        <w:rPr>
          <w:sz w:val="22"/>
          <w:szCs w:val="22"/>
        </w:rPr>
      </w:pPr>
      <w:r w:rsidRPr="00E34B1F">
        <w:rPr>
          <w:sz w:val="22"/>
          <w:szCs w:val="22"/>
        </w:rPr>
        <w:t xml:space="preserve">McMichael, Anthony J. “Population, Environment, Disease, and Survival.” </w:t>
      </w:r>
      <w:r w:rsidRPr="00E34B1F">
        <w:rPr>
          <w:sz w:val="22"/>
          <w:szCs w:val="22"/>
          <w:u w:val="single"/>
        </w:rPr>
        <w:t>Lancet</w:t>
      </w:r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2"/>
          <w:attr w:name="Day" w:val="30"/>
          <w:attr w:name="Month" w:val="3"/>
        </w:smartTagPr>
        <w:r w:rsidRPr="00E34B1F">
          <w:rPr>
            <w:sz w:val="22"/>
            <w:szCs w:val="22"/>
          </w:rPr>
          <w:t>30 Mar. 2002</w:t>
        </w:r>
      </w:smartTag>
      <w:r w:rsidRPr="00E34B1F">
        <w:rPr>
          <w:sz w:val="22"/>
          <w:szCs w:val="22"/>
        </w:rPr>
        <w:t xml:space="preserve">: 1145-48. </w:t>
      </w:r>
      <w:proofErr w:type="gramStart"/>
      <w:r w:rsidRPr="00E34B1F">
        <w:rPr>
          <w:sz w:val="22"/>
          <w:szCs w:val="22"/>
          <w:u w:val="single"/>
        </w:rPr>
        <w:t>Lexis-Nexis Scholastic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Lexis-Nexis.</w:t>
      </w:r>
      <w:proofErr w:type="gramEnd"/>
      <w:r w:rsidRPr="00E34B1F">
        <w:rPr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E34B1F">
            <w:rPr>
              <w:sz w:val="22"/>
              <w:szCs w:val="22"/>
            </w:rPr>
            <w:t>Shenendehowa</w:t>
          </w:r>
        </w:smartTag>
        <w:proofErr w:type="spellEnd"/>
        <w:proofErr w:type="gramStart"/>
        <w:r w:rsidRPr="00E34B1F">
          <w:rPr>
            <w:sz w:val="22"/>
            <w:szCs w:val="22"/>
          </w:rPr>
          <w:t xml:space="preserve">  </w:t>
        </w:r>
        <w:smartTag w:uri="urn:schemas-microsoft-com:office:smarttags" w:element="PlaceType">
          <w:r w:rsidRPr="00E34B1F">
            <w:rPr>
              <w:sz w:val="22"/>
              <w:szCs w:val="22"/>
            </w:rPr>
            <w:t>High</w:t>
          </w:r>
          <w:proofErr w:type="gramEnd"/>
          <w:r w:rsidRPr="00E34B1F">
            <w:rPr>
              <w:sz w:val="22"/>
              <w:szCs w:val="22"/>
            </w:rPr>
            <w:t xml:space="preserve"> School</w:t>
          </w:r>
        </w:smartTag>
      </w:smartTag>
      <w:r w:rsidRPr="00E34B1F">
        <w:rPr>
          <w:sz w:val="22"/>
          <w:szCs w:val="22"/>
        </w:rPr>
        <w:t xml:space="preserve"> Lib., </w:t>
      </w:r>
      <w:smartTag w:uri="urn:schemas-microsoft-com:office:smarttags" w:element="place">
        <w:smartTag w:uri="urn:schemas-microsoft-com:office:smarttags" w:element="City">
          <w:r w:rsidRPr="00E34B1F">
            <w:rPr>
              <w:sz w:val="22"/>
              <w:szCs w:val="22"/>
            </w:rPr>
            <w:t>Clifton Park</w:t>
          </w:r>
        </w:smartTag>
        <w:r w:rsidRPr="00E34B1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34B1F">
            <w:rPr>
              <w:sz w:val="22"/>
              <w:szCs w:val="22"/>
            </w:rPr>
            <w:t>NY</w:t>
          </w:r>
        </w:smartTag>
      </w:smartTag>
      <w:r w:rsidRPr="00E34B1F">
        <w:rPr>
          <w:sz w:val="22"/>
          <w:szCs w:val="22"/>
        </w:rPr>
        <w:t xml:space="preserve">. </w:t>
      </w:r>
      <w:smartTag w:uri="urn:schemas-microsoft-com:office:smarttags" w:element="date">
        <w:smartTagPr>
          <w:attr w:name="Year" w:val="2004"/>
          <w:attr w:name="Day" w:val="3"/>
          <w:attr w:name="Month" w:val="4"/>
        </w:smartTagPr>
        <w:r w:rsidRPr="00E34B1F">
          <w:rPr>
            <w:sz w:val="22"/>
            <w:szCs w:val="22"/>
          </w:rPr>
          <w:t>3 April 2004</w:t>
        </w:r>
      </w:smartTag>
      <w:r w:rsidRPr="00E34B1F">
        <w:rPr>
          <w:sz w:val="22"/>
          <w:szCs w:val="22"/>
        </w:rPr>
        <w:t xml:space="preserve"> &lt;</w:t>
      </w:r>
      <w:hyperlink r:id="rId4" w:history="1">
        <w:r w:rsidRPr="00E34B1F">
          <w:rPr>
            <w:rStyle w:val="Hyperlink"/>
            <w:sz w:val="22"/>
            <w:szCs w:val="22"/>
            <w:u w:val="none"/>
          </w:rPr>
          <w:t>http://web.lexis-nexis.com/</w:t>
        </w:r>
      </w:hyperlink>
      <w:r w:rsidRPr="00E34B1F">
        <w:rPr>
          <w:sz w:val="22"/>
          <w:szCs w:val="22"/>
        </w:rPr>
        <w:t>&gt;.</w:t>
      </w:r>
      <w:r w:rsidRPr="00E34B1F">
        <w:rPr>
          <w:sz w:val="22"/>
          <w:szCs w:val="22"/>
        </w:rPr>
        <w:br/>
      </w:r>
    </w:p>
    <w:p w:rsidR="00AF5C64" w:rsidRPr="00E34B1F" w:rsidRDefault="00AF5C64" w:rsidP="00AF5C64">
      <w:pPr>
        <w:ind w:left="720" w:right="-432" w:hanging="630"/>
        <w:rPr>
          <w:sz w:val="22"/>
          <w:szCs w:val="22"/>
        </w:rPr>
      </w:pPr>
      <w:proofErr w:type="spellStart"/>
      <w:r w:rsidRPr="00E34B1F">
        <w:rPr>
          <w:sz w:val="22"/>
          <w:szCs w:val="22"/>
        </w:rPr>
        <w:t>Clogg</w:t>
      </w:r>
      <w:proofErr w:type="spellEnd"/>
      <w:r w:rsidRPr="00E34B1F">
        <w:rPr>
          <w:sz w:val="22"/>
          <w:szCs w:val="22"/>
        </w:rPr>
        <w:t>, Richard. “</w:t>
      </w:r>
      <w:smartTag w:uri="urn:schemas-microsoft-com:office:smarttags" w:element="country-region">
        <w:smartTag w:uri="urn:schemas-microsoft-com:office:smarttags" w:element="place">
          <w:r w:rsidRPr="00E34B1F">
            <w:rPr>
              <w:sz w:val="22"/>
              <w:szCs w:val="22"/>
            </w:rPr>
            <w:t>Greece</w:t>
          </w:r>
        </w:smartTag>
      </w:smartTag>
      <w:r w:rsidRPr="00E34B1F">
        <w:rPr>
          <w:sz w:val="22"/>
          <w:szCs w:val="22"/>
        </w:rPr>
        <w:t xml:space="preserve">.” </w:t>
      </w:r>
      <w:proofErr w:type="gramStart"/>
      <w:r w:rsidRPr="00E34B1F">
        <w:rPr>
          <w:sz w:val="22"/>
          <w:szCs w:val="22"/>
          <w:u w:val="single"/>
        </w:rPr>
        <w:t>Encyclopedia Britannica Online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2004. Encyclopedia Britannica. </w:t>
      </w:r>
      <w:proofErr w:type="spellStart"/>
      <w:proofErr w:type="gramStart"/>
      <w:smartTag w:uri="urn:schemas-microsoft-com:office:smarttags" w:element="place">
        <w:smartTag w:uri="urn:schemas-microsoft-com:office:smarttags" w:element="PlaceName">
          <w:r w:rsidRPr="00E34B1F">
            <w:rPr>
              <w:sz w:val="22"/>
              <w:szCs w:val="22"/>
            </w:rPr>
            <w:t>Shenendehowa</w:t>
          </w:r>
        </w:smartTag>
        <w:proofErr w:type="spellEnd"/>
        <w:r w:rsidRPr="00E34B1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34B1F">
            <w:rPr>
              <w:sz w:val="22"/>
              <w:szCs w:val="22"/>
            </w:rPr>
            <w:t>High School</w:t>
          </w:r>
        </w:smartTag>
      </w:smartTag>
      <w:r w:rsidRPr="00E34B1F">
        <w:rPr>
          <w:sz w:val="22"/>
          <w:szCs w:val="22"/>
        </w:rPr>
        <w:t xml:space="preserve"> Lib., </w:t>
      </w:r>
      <w:smartTag w:uri="urn:schemas-microsoft-com:office:smarttags" w:element="place">
        <w:smartTag w:uri="urn:schemas-microsoft-com:office:smarttags" w:element="City">
          <w:r w:rsidRPr="00E34B1F">
            <w:rPr>
              <w:sz w:val="22"/>
              <w:szCs w:val="22"/>
            </w:rPr>
            <w:t>Clifton Park</w:t>
          </w:r>
        </w:smartTag>
        <w:r w:rsidRPr="00E34B1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34B1F">
            <w:rPr>
              <w:sz w:val="22"/>
              <w:szCs w:val="22"/>
            </w:rPr>
            <w:t>NY</w:t>
          </w:r>
        </w:smartTag>
      </w:smartTag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2 May 2004 &lt;http://search.eb.com&gt;.</w:t>
      </w:r>
    </w:p>
    <w:p w:rsidR="00AF5C64" w:rsidRPr="00E34B1F" w:rsidRDefault="00AF5C64" w:rsidP="00AF5C64">
      <w:pPr>
        <w:ind w:left="720" w:right="-432" w:hanging="630"/>
        <w:rPr>
          <w:sz w:val="22"/>
          <w:szCs w:val="22"/>
        </w:rPr>
      </w:pPr>
    </w:p>
    <w:p w:rsidR="00AF5C64" w:rsidRPr="00E34B1F" w:rsidRDefault="00AF5C64" w:rsidP="00AF5C64">
      <w:pPr>
        <w:ind w:left="720" w:right="-432" w:hanging="630"/>
        <w:rPr>
          <w:sz w:val="22"/>
          <w:szCs w:val="22"/>
        </w:rPr>
      </w:pPr>
      <w:r w:rsidRPr="00E34B1F">
        <w:rPr>
          <w:sz w:val="22"/>
          <w:szCs w:val="22"/>
        </w:rPr>
        <w:t xml:space="preserve">► also refer to the extended </w:t>
      </w:r>
      <w:r w:rsidRPr="00E34B1F">
        <w:rPr>
          <w:i/>
          <w:sz w:val="22"/>
          <w:szCs w:val="22"/>
        </w:rPr>
        <w:t>Library Subscription Database MLA Guide</w:t>
      </w:r>
      <w:r w:rsidRPr="00E34B1F">
        <w:rPr>
          <w:sz w:val="22"/>
          <w:szCs w:val="22"/>
        </w:rPr>
        <w:t xml:space="preserve"> on the back of the </w:t>
      </w:r>
      <w:r w:rsidRPr="00E34B1F">
        <w:rPr>
          <w:b/>
          <w:sz w:val="22"/>
          <w:szCs w:val="22"/>
        </w:rPr>
        <w:t>remote password</w:t>
      </w:r>
      <w:r w:rsidRPr="00E34B1F">
        <w:rPr>
          <w:sz w:val="22"/>
          <w:szCs w:val="22"/>
        </w:rPr>
        <w:t xml:space="preserve"> handout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i/>
          <w:sz w:val="22"/>
          <w:szCs w:val="22"/>
        </w:rPr>
      </w:pPr>
      <w:r w:rsidRPr="00E34B1F">
        <w:rPr>
          <w:b/>
          <w:i/>
          <w:sz w:val="22"/>
          <w:szCs w:val="22"/>
          <w:u w:val="single"/>
        </w:rPr>
        <w:t>A DOCUMENT FROM AN INTERNET SITE: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  <w:r w:rsidRPr="00E34B1F">
        <w:rPr>
          <w:sz w:val="22"/>
          <w:szCs w:val="22"/>
        </w:rPr>
        <w:t xml:space="preserve">“City Profile: </w:t>
      </w:r>
      <w:smartTag w:uri="urn:schemas-microsoft-com:office:smarttags" w:element="City">
        <w:smartTag w:uri="urn:schemas-microsoft-com:office:smarttags" w:element="place">
          <w:r w:rsidRPr="00E34B1F">
            <w:rPr>
              <w:sz w:val="22"/>
              <w:szCs w:val="22"/>
            </w:rPr>
            <w:t>San Francisco</w:t>
          </w:r>
        </w:smartTag>
      </w:smartTag>
      <w:r w:rsidRPr="00E34B1F">
        <w:rPr>
          <w:sz w:val="22"/>
          <w:szCs w:val="22"/>
        </w:rPr>
        <w:t xml:space="preserve">.” </w:t>
      </w:r>
      <w:proofErr w:type="gramStart"/>
      <w:r w:rsidRPr="00E34B1F">
        <w:rPr>
          <w:sz w:val="22"/>
          <w:szCs w:val="22"/>
          <w:u w:val="single"/>
        </w:rPr>
        <w:t>CNN.com</w:t>
      </w:r>
      <w:r w:rsidRPr="00E34B1F">
        <w:rPr>
          <w:sz w:val="22"/>
          <w:szCs w:val="22"/>
        </w:rPr>
        <w:t>. 2004.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Cable News Network.</w:t>
      </w:r>
      <w:proofErr w:type="gramEnd"/>
      <w:r w:rsidRPr="00E34B1F">
        <w:rPr>
          <w:sz w:val="22"/>
          <w:szCs w:val="22"/>
        </w:rPr>
        <w:t xml:space="preserve"> 14 May 2004 </w:t>
      </w:r>
    </w:p>
    <w:p w:rsidR="00AF5C64" w:rsidRPr="00E34B1F" w:rsidRDefault="00AF5C64" w:rsidP="00AF5C64">
      <w:pPr>
        <w:ind w:right="-432" w:firstLine="720"/>
        <w:rPr>
          <w:sz w:val="22"/>
          <w:szCs w:val="22"/>
        </w:rPr>
      </w:pPr>
      <w:r w:rsidRPr="00E34B1F">
        <w:rPr>
          <w:sz w:val="22"/>
          <w:szCs w:val="22"/>
        </w:rPr>
        <w:t>&lt;http://www.cnn.com/TRAVEL/atevo/city/SanFrancisco/intro.html&gt;.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>“Selected Seventeenth-Century Events.”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  <w:u w:val="single"/>
        </w:rPr>
        <w:t>Roma</w:t>
      </w:r>
      <w:r>
        <w:rPr>
          <w:sz w:val="22"/>
          <w:szCs w:val="22"/>
          <w:u w:val="single"/>
        </w:rPr>
        <w:t>n</w:t>
      </w:r>
      <w:r w:rsidRPr="00E34B1F">
        <w:rPr>
          <w:sz w:val="22"/>
          <w:szCs w:val="22"/>
          <w:u w:val="single"/>
        </w:rPr>
        <w:t>tic Chronology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 xml:space="preserve">Ed. Laura </w:t>
      </w:r>
      <w:proofErr w:type="spellStart"/>
      <w:r w:rsidRPr="00E34B1F">
        <w:rPr>
          <w:sz w:val="22"/>
          <w:szCs w:val="22"/>
        </w:rPr>
        <w:t>Mandell</w:t>
      </w:r>
      <w:proofErr w:type="spellEnd"/>
      <w:r w:rsidRPr="00E34B1F">
        <w:rPr>
          <w:sz w:val="22"/>
          <w:szCs w:val="22"/>
        </w:rPr>
        <w:t xml:space="preserve"> and Alan Liu.</w:t>
      </w:r>
      <w:proofErr w:type="gramEnd"/>
      <w:r w:rsidRPr="00E34B1F">
        <w:rPr>
          <w:sz w:val="22"/>
          <w:szCs w:val="22"/>
        </w:rPr>
        <w:t xml:space="preserve"> 1999. </w:t>
      </w:r>
    </w:p>
    <w:p w:rsidR="00AF5C64" w:rsidRPr="00E34B1F" w:rsidRDefault="00AF5C64" w:rsidP="00AF5C64">
      <w:pPr>
        <w:ind w:right="-432" w:firstLine="720"/>
        <w:rPr>
          <w:sz w:val="22"/>
          <w:szCs w:val="22"/>
        </w:rPr>
      </w:pPr>
      <w:proofErr w:type="gramStart"/>
      <w:r w:rsidRPr="00E34B1F">
        <w:rPr>
          <w:sz w:val="22"/>
          <w:szCs w:val="22"/>
        </w:rPr>
        <w:t xml:space="preserve">U of </w:t>
      </w:r>
      <w:smartTag w:uri="urn:schemas-microsoft-com:office:smarttags" w:element="State">
        <w:smartTag w:uri="urn:schemas-microsoft-com:office:smarttags" w:element="place">
          <w:r w:rsidRPr="00E34B1F">
            <w:rPr>
              <w:sz w:val="22"/>
              <w:szCs w:val="22"/>
            </w:rPr>
            <w:t>California</w:t>
          </w:r>
        </w:smartTag>
      </w:smartTag>
      <w:r w:rsidRPr="00E34B1F">
        <w:rPr>
          <w:sz w:val="22"/>
          <w:szCs w:val="22"/>
        </w:rPr>
        <w:t>, Santa Barbara.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3"/>
          <w:attr w:name="Day" w:val="22"/>
          <w:attr w:name="Month" w:val="6"/>
        </w:smartTagPr>
        <w:r w:rsidRPr="00E34B1F">
          <w:rPr>
            <w:sz w:val="22"/>
            <w:szCs w:val="22"/>
          </w:rPr>
          <w:t>22 Jun 2003</w:t>
        </w:r>
      </w:smartTag>
      <w:r w:rsidRPr="00E34B1F">
        <w:rPr>
          <w:sz w:val="22"/>
          <w:szCs w:val="22"/>
        </w:rPr>
        <w:t xml:space="preserve"> &lt;http://english.ucsb.edu:591/rchrono/&gt;.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AF5C64" w:rsidRPr="00E34B1F" w:rsidRDefault="00AF5C64" w:rsidP="00AF5C64">
      <w:pPr>
        <w:ind w:right="-432"/>
        <w:rPr>
          <w:sz w:val="22"/>
          <w:szCs w:val="22"/>
        </w:rPr>
      </w:pPr>
      <w:proofErr w:type="gramStart"/>
      <w:r w:rsidRPr="00E34B1F">
        <w:rPr>
          <w:sz w:val="22"/>
          <w:szCs w:val="22"/>
          <w:u w:val="single"/>
        </w:rPr>
        <w:t>Jane Austen Information Page</w:t>
      </w:r>
      <w:r w:rsidRPr="00E34B1F">
        <w:rPr>
          <w:sz w:val="22"/>
          <w:szCs w:val="22"/>
        </w:rPr>
        <w:t>.</w:t>
      </w:r>
      <w:proofErr w:type="gramEnd"/>
      <w:r w:rsidRPr="00E34B1F">
        <w:rPr>
          <w:sz w:val="22"/>
          <w:szCs w:val="22"/>
        </w:rPr>
        <w:t xml:space="preserve"> </w:t>
      </w:r>
      <w:proofErr w:type="gramStart"/>
      <w:r w:rsidRPr="00E34B1F">
        <w:rPr>
          <w:sz w:val="22"/>
          <w:szCs w:val="22"/>
        </w:rPr>
        <w:t>Ed. Henry Churchyard.</w:t>
      </w:r>
      <w:proofErr w:type="gramEnd"/>
      <w:r w:rsidRPr="00E34B1F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0"/>
          <w:attr w:name="Day" w:val="6"/>
          <w:attr w:name="Month" w:val="9"/>
        </w:smartTagPr>
        <w:r w:rsidRPr="00E34B1F">
          <w:rPr>
            <w:sz w:val="22"/>
            <w:szCs w:val="22"/>
          </w:rPr>
          <w:t>6 Sept. 2000</w:t>
        </w:r>
      </w:smartTag>
      <w:r w:rsidRPr="00E34B1F">
        <w:rPr>
          <w:sz w:val="22"/>
          <w:szCs w:val="22"/>
        </w:rPr>
        <w:t xml:space="preserve">. </w:t>
      </w:r>
      <w:smartTag w:uri="urn:schemas-microsoft-com:office:smarttags" w:element="date">
        <w:smartTagPr>
          <w:attr w:name="Year" w:val="2002"/>
          <w:attr w:name="Day" w:val="15"/>
          <w:attr w:name="Month" w:val="6"/>
        </w:smartTagPr>
        <w:r w:rsidRPr="00E34B1F">
          <w:rPr>
            <w:sz w:val="22"/>
            <w:szCs w:val="22"/>
          </w:rPr>
          <w:t>15 June 2002</w:t>
        </w:r>
      </w:smartTag>
      <w:r w:rsidRPr="00E34B1F">
        <w:rPr>
          <w:sz w:val="22"/>
          <w:szCs w:val="22"/>
        </w:rPr>
        <w:t xml:space="preserve"> </w:t>
      </w:r>
    </w:p>
    <w:p w:rsidR="00AF5C64" w:rsidRPr="00E34B1F" w:rsidRDefault="00AF5C64" w:rsidP="00AF5C64">
      <w:pPr>
        <w:ind w:right="-432" w:firstLine="720"/>
        <w:rPr>
          <w:sz w:val="22"/>
          <w:szCs w:val="22"/>
        </w:rPr>
      </w:pPr>
      <w:r w:rsidRPr="00E34B1F">
        <w:rPr>
          <w:sz w:val="22"/>
          <w:szCs w:val="22"/>
        </w:rPr>
        <w:t>&lt;http://www.pemberley.com/janeinfo/janeinfo.html&gt;.</w:t>
      </w:r>
    </w:p>
    <w:p w:rsidR="00AF5C64" w:rsidRPr="00E34B1F" w:rsidRDefault="00AF5C64" w:rsidP="00AF5C64">
      <w:pPr>
        <w:ind w:right="-432"/>
        <w:rPr>
          <w:sz w:val="22"/>
          <w:szCs w:val="22"/>
        </w:rPr>
      </w:pPr>
    </w:p>
    <w:p w:rsidR="00C50FFD" w:rsidRDefault="00C50FFD"/>
    <w:sectPr w:rsidR="00C50FFD" w:rsidSect="00C5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64"/>
    <w:rsid w:val="00AF5C64"/>
    <w:rsid w:val="00C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5C64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C64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rsid w:val="00AF5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lexis-nex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>Deer Valley USD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1</cp:revision>
  <dcterms:created xsi:type="dcterms:W3CDTF">2012-08-20T18:53:00Z</dcterms:created>
  <dcterms:modified xsi:type="dcterms:W3CDTF">2012-08-20T18:56:00Z</dcterms:modified>
</cp:coreProperties>
</file>